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DBAF0" w14:textId="77777777" w:rsidR="00B95823" w:rsidRPr="00266711" w:rsidRDefault="00B95823" w:rsidP="009761CA">
      <w:pPr>
        <w:spacing w:after="0" w:line="240" w:lineRule="auto"/>
        <w:rPr>
          <w:rFonts w:ascii="Times New Roman" w:hAnsi="Times New Roman" w:cs="Times New Roman"/>
          <w:szCs w:val="24"/>
        </w:rPr>
      </w:pPr>
    </w:p>
    <w:p w14:paraId="58E96785" w14:textId="77777777" w:rsidR="00B63F21" w:rsidRPr="00D904D6" w:rsidRDefault="00B63F21" w:rsidP="00B63F21">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от __________________________________</w:t>
      </w:r>
      <w:r>
        <w:rPr>
          <w:rFonts w:ascii="Times New Roman" w:eastAsia="Times New Roman" w:hAnsi="Times New Roman" w:cs="Times New Roman"/>
          <w:szCs w:val="24"/>
        </w:rPr>
        <w:t>_________</w:t>
      </w:r>
      <w:r w:rsidRPr="00D904D6">
        <w:rPr>
          <w:rFonts w:ascii="Times New Roman" w:eastAsia="Times New Roman" w:hAnsi="Times New Roman" w:cs="Times New Roman"/>
          <w:szCs w:val="24"/>
        </w:rPr>
        <w:t>__</w:t>
      </w:r>
    </w:p>
    <w:p w14:paraId="0D354D75" w14:textId="77777777" w:rsidR="00B63F21" w:rsidRPr="00D904D6" w:rsidRDefault="00B63F21" w:rsidP="00B63F21">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__________________________________</w:t>
      </w:r>
      <w:r>
        <w:rPr>
          <w:rFonts w:ascii="Times New Roman" w:eastAsia="Times New Roman" w:hAnsi="Times New Roman" w:cs="Times New Roman"/>
          <w:szCs w:val="24"/>
        </w:rPr>
        <w:t>_________</w:t>
      </w:r>
      <w:r w:rsidRPr="00D904D6">
        <w:rPr>
          <w:rFonts w:ascii="Times New Roman" w:eastAsia="Times New Roman" w:hAnsi="Times New Roman" w:cs="Times New Roman"/>
          <w:szCs w:val="24"/>
        </w:rPr>
        <w:t>____</w:t>
      </w:r>
    </w:p>
    <w:p w14:paraId="50E949CF" w14:textId="77777777" w:rsidR="00B63F21" w:rsidRPr="00D904D6" w:rsidRDefault="00B63F21" w:rsidP="00B63F21">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Проживающего (ей) по адресу: ________</w:t>
      </w:r>
      <w:r>
        <w:rPr>
          <w:rFonts w:ascii="Times New Roman" w:eastAsia="Times New Roman" w:hAnsi="Times New Roman" w:cs="Times New Roman"/>
          <w:szCs w:val="24"/>
        </w:rPr>
        <w:t>_________</w:t>
      </w:r>
      <w:r w:rsidRPr="00D904D6">
        <w:rPr>
          <w:rFonts w:ascii="Times New Roman" w:eastAsia="Times New Roman" w:hAnsi="Times New Roman" w:cs="Times New Roman"/>
          <w:szCs w:val="24"/>
        </w:rPr>
        <w:t>___</w:t>
      </w:r>
    </w:p>
    <w:p w14:paraId="20C16EE8" w14:textId="77777777" w:rsidR="00B63F21" w:rsidRPr="00D904D6" w:rsidRDefault="00B63F21" w:rsidP="00B63F21">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___________________________________</w:t>
      </w:r>
      <w:r>
        <w:rPr>
          <w:rFonts w:ascii="Times New Roman" w:eastAsia="Times New Roman" w:hAnsi="Times New Roman" w:cs="Times New Roman"/>
          <w:szCs w:val="24"/>
        </w:rPr>
        <w:t>_________</w:t>
      </w:r>
      <w:r w:rsidRPr="00D904D6">
        <w:rPr>
          <w:rFonts w:ascii="Times New Roman" w:eastAsia="Times New Roman" w:hAnsi="Times New Roman" w:cs="Times New Roman"/>
          <w:szCs w:val="24"/>
        </w:rPr>
        <w:t>___</w:t>
      </w:r>
    </w:p>
    <w:p w14:paraId="37C8728E" w14:textId="77777777" w:rsidR="00B63F21" w:rsidRPr="00D904D6" w:rsidRDefault="00B63F21" w:rsidP="00B63F21">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____________________________________</w:t>
      </w:r>
      <w:r>
        <w:rPr>
          <w:rFonts w:ascii="Times New Roman" w:eastAsia="Times New Roman" w:hAnsi="Times New Roman" w:cs="Times New Roman"/>
          <w:szCs w:val="24"/>
        </w:rPr>
        <w:t>_________</w:t>
      </w:r>
      <w:r w:rsidRPr="00D904D6">
        <w:rPr>
          <w:rFonts w:ascii="Times New Roman" w:eastAsia="Times New Roman" w:hAnsi="Times New Roman" w:cs="Times New Roman"/>
          <w:szCs w:val="24"/>
        </w:rPr>
        <w:t>__</w:t>
      </w:r>
    </w:p>
    <w:p w14:paraId="5A936D32" w14:textId="77777777" w:rsidR="00016D62" w:rsidRPr="00266711" w:rsidRDefault="00B63F21" w:rsidP="00B63F21">
      <w:pPr>
        <w:spacing w:after="0" w:line="240" w:lineRule="auto"/>
        <w:rPr>
          <w:rFonts w:ascii="Times New Roman" w:hAnsi="Times New Roman" w:cs="Times New Roman"/>
          <w:sz w:val="16"/>
          <w:szCs w:val="16"/>
        </w:rPr>
      </w:pPr>
      <w:r>
        <w:rPr>
          <w:rFonts w:ascii="Times New Roman" w:eastAsia="Times New Roman" w:hAnsi="Times New Roman" w:cs="Times New Roman"/>
          <w:szCs w:val="24"/>
        </w:rPr>
        <w:t xml:space="preserve">                                                                                   </w:t>
      </w:r>
      <w:r w:rsidRPr="00D904D6">
        <w:rPr>
          <w:rFonts w:ascii="Times New Roman" w:eastAsia="Times New Roman" w:hAnsi="Times New Roman" w:cs="Times New Roman"/>
          <w:szCs w:val="24"/>
        </w:rPr>
        <w:t>Тел._____________________________</w:t>
      </w:r>
      <w:r>
        <w:rPr>
          <w:rFonts w:ascii="Times New Roman" w:eastAsia="Times New Roman" w:hAnsi="Times New Roman" w:cs="Times New Roman"/>
          <w:szCs w:val="24"/>
        </w:rPr>
        <w:t>___</w:t>
      </w:r>
      <w:r w:rsidRPr="00D904D6">
        <w:rPr>
          <w:rFonts w:ascii="Times New Roman" w:eastAsia="Times New Roman" w:hAnsi="Times New Roman" w:cs="Times New Roman"/>
          <w:szCs w:val="24"/>
        </w:rPr>
        <w:t>__</w:t>
      </w:r>
      <w:r>
        <w:rPr>
          <w:rFonts w:ascii="Times New Roman" w:eastAsia="Times New Roman" w:hAnsi="Times New Roman" w:cs="Times New Roman"/>
          <w:szCs w:val="24"/>
        </w:rPr>
        <w:t>______</w:t>
      </w:r>
      <w:r w:rsidRPr="00D904D6">
        <w:rPr>
          <w:rFonts w:ascii="Times New Roman" w:eastAsia="Times New Roman" w:hAnsi="Times New Roman" w:cs="Times New Roman"/>
          <w:szCs w:val="24"/>
        </w:rPr>
        <w:t>___</w:t>
      </w:r>
    </w:p>
    <w:p w14:paraId="64D0FD5D" w14:textId="77777777" w:rsidR="00B63F21" w:rsidRDefault="00016D62" w:rsidP="00016D62">
      <w:pPr>
        <w:tabs>
          <w:tab w:val="left" w:pos="3495"/>
        </w:tabs>
        <w:rPr>
          <w:rFonts w:ascii="Times New Roman" w:hAnsi="Times New Roman" w:cs="Times New Roman"/>
          <w:b/>
          <w:sz w:val="24"/>
          <w:szCs w:val="24"/>
        </w:rPr>
      </w:pPr>
      <w:r>
        <w:rPr>
          <w:rFonts w:ascii="Times New Roman" w:hAnsi="Times New Roman" w:cs="Times New Roman"/>
          <w:b/>
          <w:sz w:val="24"/>
          <w:szCs w:val="24"/>
        </w:rPr>
        <w:t xml:space="preserve">                                                       </w:t>
      </w:r>
    </w:p>
    <w:p w14:paraId="4094CFB2" w14:textId="77777777" w:rsidR="00393631" w:rsidRPr="00016D62" w:rsidRDefault="00393631" w:rsidP="00B63F21">
      <w:pPr>
        <w:tabs>
          <w:tab w:val="left" w:pos="0"/>
        </w:tabs>
        <w:jc w:val="center"/>
        <w:rPr>
          <w:rFonts w:ascii="Times New Roman" w:hAnsi="Times New Roman" w:cs="Times New Roman"/>
          <w:b/>
          <w:sz w:val="36"/>
          <w:szCs w:val="36"/>
        </w:rPr>
      </w:pPr>
      <w:r w:rsidRPr="00016D62">
        <w:rPr>
          <w:rFonts w:ascii="Times New Roman" w:hAnsi="Times New Roman" w:cs="Times New Roman"/>
          <w:b/>
          <w:sz w:val="36"/>
          <w:szCs w:val="36"/>
        </w:rPr>
        <w:t>Заявление</w:t>
      </w:r>
    </w:p>
    <w:p w14:paraId="3FDCA27E" w14:textId="77777777" w:rsidR="000F4482" w:rsidRDefault="000F4482" w:rsidP="000F4482">
      <w:pPr>
        <w:tabs>
          <w:tab w:val="left" w:pos="3495"/>
        </w:tabs>
        <w:spacing w:after="0" w:line="240" w:lineRule="auto"/>
        <w:jc w:val="center"/>
        <w:rPr>
          <w:rFonts w:ascii="Times New Roman" w:hAnsi="Times New Roman" w:cs="Times New Roman"/>
          <w:b/>
          <w:sz w:val="24"/>
          <w:szCs w:val="24"/>
        </w:rPr>
      </w:pPr>
      <w:r w:rsidRPr="006B40DE">
        <w:rPr>
          <w:rFonts w:ascii="Times New Roman" w:hAnsi="Times New Roman" w:cs="Times New Roman"/>
          <w:b/>
          <w:sz w:val="24"/>
          <w:szCs w:val="24"/>
        </w:rPr>
        <w:t>на прекращение расчета взноса на капитальный ремонт общего имущества в многоквартирных домах, печати и доставки квитанций</w:t>
      </w:r>
      <w:r>
        <w:rPr>
          <w:rFonts w:ascii="Times New Roman" w:hAnsi="Times New Roman" w:cs="Times New Roman"/>
          <w:b/>
          <w:sz w:val="24"/>
          <w:szCs w:val="24"/>
        </w:rPr>
        <w:t xml:space="preserve"> и исключении дома </w:t>
      </w:r>
    </w:p>
    <w:p w14:paraId="0E52A521" w14:textId="6BF0427F" w:rsidR="000F4482" w:rsidRDefault="000F4482" w:rsidP="000F4482">
      <w:pPr>
        <w:tabs>
          <w:tab w:val="left" w:pos="34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из региональной программы </w:t>
      </w:r>
      <w:r w:rsidRPr="006B40DE">
        <w:rPr>
          <w:rFonts w:ascii="Times New Roman" w:hAnsi="Times New Roman" w:cs="Times New Roman"/>
          <w:b/>
          <w:sz w:val="24"/>
          <w:szCs w:val="24"/>
        </w:rPr>
        <w:t xml:space="preserve"> </w:t>
      </w:r>
    </w:p>
    <w:p w14:paraId="139595F1" w14:textId="77777777" w:rsidR="000F4482" w:rsidRPr="00A42C89" w:rsidRDefault="000F4482" w:rsidP="000F4482">
      <w:pPr>
        <w:tabs>
          <w:tab w:val="left" w:pos="3495"/>
        </w:tabs>
        <w:spacing w:after="0" w:line="240" w:lineRule="auto"/>
        <w:jc w:val="center"/>
        <w:rPr>
          <w:rFonts w:ascii="Times New Roman" w:hAnsi="Times New Roman" w:cs="Times New Roman"/>
          <w:b/>
          <w:sz w:val="24"/>
          <w:szCs w:val="24"/>
        </w:rPr>
      </w:pPr>
    </w:p>
    <w:p w14:paraId="6CA605CE" w14:textId="28069190" w:rsidR="000F4482" w:rsidRDefault="000F4482" w:rsidP="000F4482">
      <w:pPr>
        <w:tabs>
          <w:tab w:val="left" w:pos="349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437672">
        <w:rPr>
          <w:rFonts w:ascii="Times New Roman" w:hAnsi="Times New Roman" w:cs="Times New Roman"/>
          <w:sz w:val="24"/>
          <w:szCs w:val="24"/>
        </w:rPr>
        <w:t>рошу</w:t>
      </w:r>
      <w:r>
        <w:rPr>
          <w:rFonts w:ascii="Times New Roman" w:hAnsi="Times New Roman" w:cs="Times New Roman"/>
          <w:sz w:val="24"/>
          <w:szCs w:val="24"/>
        </w:rPr>
        <w:t xml:space="preserve"> </w:t>
      </w:r>
      <w:r w:rsidRPr="006B40DE">
        <w:rPr>
          <w:rFonts w:ascii="Times New Roman" w:hAnsi="Times New Roman" w:cs="Times New Roman"/>
          <w:sz w:val="24"/>
          <w:szCs w:val="24"/>
        </w:rPr>
        <w:t>прекратить расчет взноса на капитальный ремонт общего имущества в доме, печати и доставки мне квитанций,</w:t>
      </w:r>
      <w:r>
        <w:rPr>
          <w:rFonts w:ascii="Times New Roman" w:hAnsi="Times New Roman" w:cs="Times New Roman"/>
          <w:sz w:val="24"/>
          <w:szCs w:val="24"/>
        </w:rPr>
        <w:t xml:space="preserve"> а также исключить дом из региональной программы капитального ремонта общего имущества</w:t>
      </w:r>
      <w:r w:rsidRPr="006B40DE">
        <w:rPr>
          <w:rFonts w:ascii="Times New Roman" w:hAnsi="Times New Roman" w:cs="Times New Roman"/>
          <w:sz w:val="24"/>
          <w:szCs w:val="24"/>
        </w:rPr>
        <w:t xml:space="preserve"> по причине того</w:t>
      </w:r>
      <w:r w:rsidR="0075564D">
        <w:rPr>
          <w:rFonts w:ascii="Times New Roman" w:hAnsi="Times New Roman" w:cs="Times New Roman"/>
          <w:sz w:val="24"/>
          <w:szCs w:val="24"/>
        </w:rPr>
        <w:t xml:space="preserve"> объект по адресу:</w:t>
      </w:r>
    </w:p>
    <w:p w14:paraId="3839A613" w14:textId="4538D260" w:rsidR="000F4482" w:rsidRPr="0075564D" w:rsidRDefault="000F4482" w:rsidP="000F4482">
      <w:pPr>
        <w:tabs>
          <w:tab w:val="left" w:pos="3495"/>
        </w:tabs>
        <w:spacing w:after="0" w:line="240" w:lineRule="auto"/>
        <w:jc w:val="both"/>
        <w:rPr>
          <w:rFonts w:ascii="Times New Roman" w:hAnsi="Times New Roman" w:cs="Times New Roman"/>
          <w:sz w:val="28"/>
          <w:szCs w:val="28"/>
        </w:rPr>
      </w:pPr>
      <w:r w:rsidRPr="0075564D">
        <w:rPr>
          <w:rFonts w:ascii="Times New Roman" w:hAnsi="Times New Roman" w:cs="Times New Roman"/>
          <w:sz w:val="28"/>
          <w:szCs w:val="28"/>
        </w:rPr>
        <w:t>_________________________________________________________________</w:t>
      </w:r>
      <w:r w:rsidR="0075564D" w:rsidRPr="0075564D">
        <w:rPr>
          <w:rFonts w:ascii="Times New Roman" w:hAnsi="Times New Roman" w:cs="Times New Roman"/>
          <w:sz w:val="28"/>
          <w:szCs w:val="28"/>
        </w:rPr>
        <w:t>_____</w:t>
      </w:r>
      <w:r w:rsidRPr="0075564D">
        <w:rPr>
          <w:rFonts w:ascii="Times New Roman" w:hAnsi="Times New Roman" w:cs="Times New Roman"/>
          <w:sz w:val="28"/>
          <w:szCs w:val="28"/>
        </w:rPr>
        <w:t xml:space="preserve">, </w:t>
      </w:r>
    </w:p>
    <w:p w14:paraId="16A4F2A8" w14:textId="2DDA6677" w:rsidR="000F4482" w:rsidRPr="00A42C89" w:rsidRDefault="000F4482" w:rsidP="000F4482">
      <w:pPr>
        <w:tabs>
          <w:tab w:val="left" w:pos="3495"/>
        </w:tabs>
        <w:spacing w:after="0" w:line="240" w:lineRule="auto"/>
        <w:jc w:val="center"/>
        <w:rPr>
          <w:rFonts w:ascii="Times New Roman" w:hAnsi="Times New Roman" w:cs="Times New Roman"/>
          <w:sz w:val="16"/>
          <w:szCs w:val="18"/>
        </w:rPr>
      </w:pPr>
      <w:r>
        <w:rPr>
          <w:rFonts w:ascii="Times New Roman" w:hAnsi="Times New Roman" w:cs="Times New Roman"/>
          <w:sz w:val="18"/>
          <w:szCs w:val="18"/>
        </w:rPr>
        <w:t>(</w:t>
      </w:r>
      <w:r w:rsidRPr="00A42C89">
        <w:rPr>
          <w:rFonts w:ascii="Times New Roman" w:hAnsi="Times New Roman" w:cs="Times New Roman"/>
          <w:sz w:val="16"/>
          <w:szCs w:val="18"/>
        </w:rPr>
        <w:t>указать адрес жилого дома)</w:t>
      </w:r>
    </w:p>
    <w:p w14:paraId="50FDE302" w14:textId="6469675D" w:rsidR="000F4482" w:rsidRPr="00A42C89" w:rsidRDefault="000F4482" w:rsidP="000F4482">
      <w:pPr>
        <w:tabs>
          <w:tab w:val="left" w:pos="3495"/>
        </w:tabs>
        <w:spacing w:after="0" w:line="240" w:lineRule="auto"/>
        <w:jc w:val="both"/>
        <w:rPr>
          <w:rFonts w:ascii="Times New Roman" w:hAnsi="Times New Roman" w:cs="Times New Roman"/>
          <w:sz w:val="12"/>
          <w:szCs w:val="18"/>
        </w:rPr>
      </w:pPr>
    </w:p>
    <w:tbl>
      <w:tblPr>
        <w:tblStyle w:val="ac"/>
        <w:tblpPr w:leftFromText="180" w:rightFromText="180" w:vertAnchor="text" w:horzAnchor="margin" w:tblpY="-36"/>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229"/>
      </w:tblGrid>
      <w:tr w:rsidR="0075564D" w14:paraId="7722678E" w14:textId="77777777" w:rsidTr="0075564D">
        <w:trPr>
          <w:trHeight w:val="801"/>
        </w:trPr>
        <w:tc>
          <w:tcPr>
            <w:tcW w:w="846" w:type="dxa"/>
            <w:vAlign w:val="center"/>
          </w:tcPr>
          <w:p w14:paraId="6147E5A9" w14:textId="47B3BC6D" w:rsidR="0075564D" w:rsidRDefault="0075564D" w:rsidP="0075564D">
            <w:pPr>
              <w:tabs>
                <w:tab w:val="left" w:pos="3495"/>
              </w:tabs>
              <w:jc w:val="both"/>
              <w:rPr>
                <w:rFonts w:ascii="Times New Roman" w:hAnsi="Times New Roman" w:cs="Times New Roman"/>
                <w:sz w:val="12"/>
                <w:szCs w:val="18"/>
              </w:rPr>
            </w:pPr>
            <w:r>
              <w:rPr>
                <w:rFonts w:ascii="Times New Roman" w:hAnsi="Times New Roman" w:cs="Times New Roman"/>
                <w:noProof/>
                <w:sz w:val="12"/>
                <w:szCs w:val="18"/>
              </w:rPr>
              <mc:AlternateContent>
                <mc:Choice Requires="wps">
                  <w:drawing>
                    <wp:anchor distT="0" distB="0" distL="114300" distR="114300" simplePos="0" relativeHeight="251663360" behindDoc="0" locked="0" layoutInCell="1" allowOverlap="1" wp14:anchorId="64726F3F" wp14:editId="5D38253F">
                      <wp:simplePos x="0" y="0"/>
                      <wp:positionH relativeFrom="column">
                        <wp:posOffset>48895</wp:posOffset>
                      </wp:positionH>
                      <wp:positionV relativeFrom="paragraph">
                        <wp:posOffset>64770</wp:posOffset>
                      </wp:positionV>
                      <wp:extent cx="228600" cy="238125"/>
                      <wp:effectExtent l="0" t="0" r="19050" b="28575"/>
                      <wp:wrapNone/>
                      <wp:docPr id="1774101758" name="Прямоугольник 2"/>
                      <wp:cNvGraphicFramePr/>
                      <a:graphic xmlns:a="http://schemas.openxmlformats.org/drawingml/2006/main">
                        <a:graphicData uri="http://schemas.microsoft.com/office/word/2010/wordprocessingShape">
                          <wps:wsp>
                            <wps:cNvSpPr/>
                            <wps:spPr>
                              <a:xfrm>
                                <a:off x="0" y="0"/>
                                <a:ext cx="228600" cy="238125"/>
                              </a:xfrm>
                              <a:prstGeom prst="rect">
                                <a:avLst/>
                              </a:prstGeom>
                              <a:noFill/>
                              <a:ln w="19050">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91A60D3" id="Прямоугольник 2" o:spid="_x0000_s1026" style="position:absolute;margin-left:3.85pt;margin-top:5.1pt;width:18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" filled="f" strokecolor="#0d0d0d [3069]" strokeweight="1.5pt"/>
                  </w:pict>
                </mc:Fallback>
              </mc:AlternateContent>
            </w:r>
          </w:p>
        </w:tc>
        <w:tc>
          <w:tcPr>
            <w:tcW w:w="9229" w:type="dxa"/>
            <w:vAlign w:val="center"/>
          </w:tcPr>
          <w:p w14:paraId="1E4278D6" w14:textId="6AD7824D" w:rsidR="0075564D" w:rsidRPr="0075564D" w:rsidRDefault="0075564D" w:rsidP="0075564D">
            <w:pPr>
              <w:tabs>
                <w:tab w:val="left" w:pos="3495"/>
              </w:tabs>
              <w:jc w:val="both"/>
              <w:rPr>
                <w:rFonts w:ascii="Times New Roman" w:hAnsi="Times New Roman" w:cs="Times New Roman"/>
                <w:b/>
                <w:sz w:val="24"/>
                <w:szCs w:val="24"/>
              </w:rPr>
            </w:pPr>
            <w:r>
              <w:rPr>
                <w:rFonts w:ascii="Times New Roman" w:hAnsi="Times New Roman" w:cs="Times New Roman"/>
                <w:sz w:val="24"/>
                <w:szCs w:val="24"/>
              </w:rPr>
              <w:t xml:space="preserve">- не является многоквартирным домом, а относится к индивидуальному жилому фонду с зарегистрированным правом собственности: </w:t>
            </w:r>
            <w:r w:rsidRPr="005034A8">
              <w:rPr>
                <w:rFonts w:ascii="Times New Roman" w:hAnsi="Times New Roman" w:cs="Times New Roman"/>
                <w:b/>
                <w:sz w:val="24"/>
                <w:szCs w:val="24"/>
              </w:rPr>
              <w:t>общая</w:t>
            </w:r>
            <w:r>
              <w:rPr>
                <w:rFonts w:ascii="Times New Roman" w:hAnsi="Times New Roman" w:cs="Times New Roman"/>
                <w:b/>
                <w:sz w:val="24"/>
                <w:szCs w:val="24"/>
              </w:rPr>
              <w:t xml:space="preserve"> долевая </w:t>
            </w:r>
            <w:r w:rsidRPr="005034A8">
              <w:rPr>
                <w:rFonts w:ascii="Times New Roman" w:hAnsi="Times New Roman" w:cs="Times New Roman"/>
                <w:b/>
                <w:sz w:val="24"/>
                <w:szCs w:val="24"/>
              </w:rPr>
              <w:t>собственность</w:t>
            </w:r>
            <w:r>
              <w:rPr>
                <w:rFonts w:ascii="Times New Roman" w:hAnsi="Times New Roman" w:cs="Times New Roman"/>
                <w:b/>
                <w:sz w:val="24"/>
                <w:szCs w:val="24"/>
              </w:rPr>
              <w:t xml:space="preserve"> </w:t>
            </w:r>
            <w:r w:rsidRPr="00A42C89">
              <w:rPr>
                <w:rFonts w:ascii="Times New Roman" w:hAnsi="Times New Roman" w:cs="Times New Roman"/>
                <w:sz w:val="24"/>
                <w:szCs w:val="24"/>
              </w:rPr>
              <w:t>на</w:t>
            </w:r>
            <w:r>
              <w:rPr>
                <w:rFonts w:ascii="Times New Roman" w:hAnsi="Times New Roman" w:cs="Times New Roman"/>
                <w:sz w:val="24"/>
                <w:szCs w:val="24"/>
              </w:rPr>
              <w:t xml:space="preserve"> объект права: </w:t>
            </w:r>
            <w:r w:rsidRPr="005034A8">
              <w:rPr>
                <w:rFonts w:ascii="Times New Roman" w:hAnsi="Times New Roman" w:cs="Times New Roman"/>
                <w:b/>
                <w:sz w:val="24"/>
                <w:szCs w:val="24"/>
              </w:rPr>
              <w:t>жилой дом</w:t>
            </w:r>
            <w:r>
              <w:rPr>
                <w:rFonts w:ascii="Times New Roman" w:hAnsi="Times New Roman" w:cs="Times New Roman"/>
                <w:b/>
                <w:sz w:val="24"/>
                <w:szCs w:val="24"/>
              </w:rPr>
              <w:t>;</w:t>
            </w:r>
          </w:p>
        </w:tc>
      </w:tr>
      <w:tr w:rsidR="0075564D" w14:paraId="3EF809C0" w14:textId="77777777" w:rsidTr="0075564D">
        <w:trPr>
          <w:trHeight w:val="801"/>
        </w:trPr>
        <w:tc>
          <w:tcPr>
            <w:tcW w:w="846" w:type="dxa"/>
            <w:vAlign w:val="center"/>
          </w:tcPr>
          <w:p w14:paraId="7DEBAD2A" w14:textId="4DE870C7" w:rsidR="0075564D" w:rsidRDefault="0075564D" w:rsidP="0075564D">
            <w:pPr>
              <w:tabs>
                <w:tab w:val="left" w:pos="3495"/>
              </w:tabs>
              <w:jc w:val="both"/>
              <w:rPr>
                <w:rFonts w:ascii="Times New Roman" w:hAnsi="Times New Roman" w:cs="Times New Roman"/>
                <w:sz w:val="12"/>
                <w:szCs w:val="18"/>
              </w:rPr>
            </w:pPr>
            <w:r>
              <w:rPr>
                <w:rFonts w:ascii="Times New Roman" w:hAnsi="Times New Roman" w:cs="Times New Roman"/>
                <w:noProof/>
                <w:sz w:val="24"/>
                <w:szCs w:val="24"/>
              </w:rPr>
              <w:drawing>
                <wp:anchor distT="0" distB="0" distL="114300" distR="114300" simplePos="0" relativeHeight="251664384" behindDoc="0" locked="0" layoutInCell="1" allowOverlap="1" wp14:anchorId="5C11E8B4" wp14:editId="280F0ECF">
                  <wp:simplePos x="0" y="0"/>
                  <wp:positionH relativeFrom="column">
                    <wp:posOffset>46990</wp:posOffset>
                  </wp:positionH>
                  <wp:positionV relativeFrom="paragraph">
                    <wp:posOffset>-13970</wp:posOffset>
                  </wp:positionV>
                  <wp:extent cx="250190" cy="262255"/>
                  <wp:effectExtent l="0" t="0" r="0" b="4445"/>
                  <wp:wrapNone/>
                  <wp:docPr id="15392274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190" cy="262255"/>
                          </a:xfrm>
                          <a:prstGeom prst="rect">
                            <a:avLst/>
                          </a:prstGeom>
                          <a:noFill/>
                        </pic:spPr>
                      </pic:pic>
                    </a:graphicData>
                  </a:graphic>
                  <wp14:sizeRelH relativeFrom="page">
                    <wp14:pctWidth>0</wp14:pctWidth>
                  </wp14:sizeRelH>
                  <wp14:sizeRelV relativeFrom="page">
                    <wp14:pctHeight>0</wp14:pctHeight>
                  </wp14:sizeRelV>
                </wp:anchor>
              </w:drawing>
            </w:r>
          </w:p>
        </w:tc>
        <w:tc>
          <w:tcPr>
            <w:tcW w:w="9229" w:type="dxa"/>
            <w:vAlign w:val="center"/>
          </w:tcPr>
          <w:p w14:paraId="555F2AC1" w14:textId="4F2890B4" w:rsidR="0075564D" w:rsidRPr="0075564D" w:rsidRDefault="0075564D" w:rsidP="0075564D">
            <w:pPr>
              <w:tabs>
                <w:tab w:val="left" w:pos="3495"/>
              </w:tabs>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sidRPr="0075564D">
              <w:rPr>
                <w:rFonts w:ascii="Times New Roman" w:hAnsi="Times New Roman" w:cs="Times New Roman"/>
                <w:bCs/>
                <w:sz w:val="24"/>
                <w:szCs w:val="24"/>
              </w:rPr>
              <w:t xml:space="preserve">является </w:t>
            </w:r>
            <w:r w:rsidRPr="0075564D">
              <w:rPr>
                <w:rFonts w:ascii="Times New Roman" w:hAnsi="Times New Roman" w:cs="Times New Roman"/>
                <w:b/>
                <w:sz w:val="24"/>
                <w:szCs w:val="24"/>
              </w:rPr>
              <w:t>домом</w:t>
            </w:r>
            <w:r>
              <w:rPr>
                <w:rFonts w:ascii="Times New Roman" w:hAnsi="Times New Roman" w:cs="Times New Roman"/>
                <w:b/>
                <w:sz w:val="24"/>
                <w:szCs w:val="24"/>
              </w:rPr>
              <w:t xml:space="preserve"> блокированной застройки;</w:t>
            </w:r>
          </w:p>
        </w:tc>
      </w:tr>
      <w:tr w:rsidR="0075564D" w14:paraId="247F883C" w14:textId="77777777" w:rsidTr="0075564D">
        <w:trPr>
          <w:trHeight w:val="712"/>
        </w:trPr>
        <w:tc>
          <w:tcPr>
            <w:tcW w:w="846" w:type="dxa"/>
            <w:vAlign w:val="center"/>
          </w:tcPr>
          <w:p w14:paraId="4C9AEA35" w14:textId="39E20E85" w:rsidR="0075564D" w:rsidRDefault="000A4B0C" w:rsidP="0075564D">
            <w:pPr>
              <w:tabs>
                <w:tab w:val="left" w:pos="3495"/>
              </w:tabs>
              <w:jc w:val="both"/>
              <w:rPr>
                <w:rFonts w:ascii="Times New Roman" w:hAnsi="Times New Roman" w:cs="Times New Roman"/>
                <w:sz w:val="12"/>
                <w:szCs w:val="18"/>
              </w:rPr>
            </w:pPr>
            <w:r>
              <w:rPr>
                <w:rFonts w:ascii="Times New Roman" w:hAnsi="Times New Roman" w:cs="Times New Roman"/>
                <w:noProof/>
                <w:sz w:val="24"/>
                <w:szCs w:val="24"/>
              </w:rPr>
              <w:drawing>
                <wp:anchor distT="0" distB="0" distL="114300" distR="114300" simplePos="0" relativeHeight="251666432" behindDoc="0" locked="0" layoutInCell="1" allowOverlap="1" wp14:anchorId="50C9DCD1" wp14:editId="69339D85">
                  <wp:simplePos x="0" y="0"/>
                  <wp:positionH relativeFrom="column">
                    <wp:posOffset>46355</wp:posOffset>
                  </wp:positionH>
                  <wp:positionV relativeFrom="paragraph">
                    <wp:posOffset>20955</wp:posOffset>
                  </wp:positionV>
                  <wp:extent cx="250190" cy="262255"/>
                  <wp:effectExtent l="0" t="0" r="0" b="4445"/>
                  <wp:wrapNone/>
                  <wp:docPr id="125176668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190" cy="262255"/>
                          </a:xfrm>
                          <a:prstGeom prst="rect">
                            <a:avLst/>
                          </a:prstGeom>
                          <a:noFill/>
                        </pic:spPr>
                      </pic:pic>
                    </a:graphicData>
                  </a:graphic>
                  <wp14:sizeRelH relativeFrom="page">
                    <wp14:pctWidth>0</wp14:pctWidth>
                  </wp14:sizeRelH>
                  <wp14:sizeRelV relativeFrom="page">
                    <wp14:pctHeight>0</wp14:pctHeight>
                  </wp14:sizeRelV>
                </wp:anchor>
              </w:drawing>
            </w:r>
          </w:p>
        </w:tc>
        <w:tc>
          <w:tcPr>
            <w:tcW w:w="9229" w:type="dxa"/>
            <w:vAlign w:val="center"/>
          </w:tcPr>
          <w:p w14:paraId="6E17DCD3" w14:textId="077B13DF" w:rsidR="0075564D" w:rsidRPr="0075564D" w:rsidRDefault="0075564D" w:rsidP="0075564D">
            <w:pPr>
              <w:tabs>
                <w:tab w:val="left" w:pos="3495"/>
              </w:tabs>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hAnsi="Times New Roman" w:cs="Times New Roman"/>
                <w:bCs/>
                <w:sz w:val="24"/>
                <w:szCs w:val="24"/>
              </w:rPr>
              <w:t>признан аварийным.</w:t>
            </w:r>
          </w:p>
        </w:tc>
      </w:tr>
    </w:tbl>
    <w:p w14:paraId="4FFE0ABA" w14:textId="7FB379F4" w:rsidR="0075564D" w:rsidRPr="00A42C89" w:rsidRDefault="0075564D" w:rsidP="000F4482">
      <w:pPr>
        <w:tabs>
          <w:tab w:val="left" w:pos="3495"/>
        </w:tabs>
        <w:spacing w:after="0" w:line="240" w:lineRule="auto"/>
        <w:jc w:val="both"/>
        <w:rPr>
          <w:rFonts w:ascii="Times New Roman" w:hAnsi="Times New Roman" w:cs="Times New Roman"/>
          <w:sz w:val="12"/>
          <w:szCs w:val="28"/>
        </w:rPr>
      </w:pPr>
    </w:p>
    <w:p w14:paraId="5A035DC3" w14:textId="3529E5FB" w:rsidR="000F4482" w:rsidRDefault="000F4482" w:rsidP="000F4482">
      <w:pPr>
        <w:tabs>
          <w:tab w:val="left" w:pos="3495"/>
        </w:tabs>
        <w:spacing w:after="0" w:line="360" w:lineRule="auto"/>
        <w:jc w:val="both"/>
        <w:rPr>
          <w:rFonts w:ascii="Times New Roman" w:hAnsi="Times New Roman" w:cs="Times New Roman"/>
          <w:b/>
          <w:sz w:val="24"/>
          <w:szCs w:val="24"/>
        </w:rPr>
      </w:pPr>
      <w:r w:rsidRPr="006B40DE">
        <w:rPr>
          <w:rFonts w:ascii="Times New Roman" w:hAnsi="Times New Roman" w:cs="Times New Roman"/>
          <w:b/>
          <w:sz w:val="24"/>
          <w:szCs w:val="24"/>
        </w:rPr>
        <w:t>Приложение</w:t>
      </w:r>
      <w:r w:rsidR="000A4B0C">
        <w:rPr>
          <w:rFonts w:ascii="Times New Roman" w:hAnsi="Times New Roman" w:cs="Times New Roman"/>
          <w:b/>
          <w:sz w:val="24"/>
          <w:szCs w:val="24"/>
        </w:rPr>
        <w:t xml:space="preserve"> (подтверждающие документы):</w:t>
      </w:r>
    </w:p>
    <w:p w14:paraId="7F4AF3A3" w14:textId="3E98162C" w:rsidR="000A4B0C" w:rsidRDefault="000A4B0C" w:rsidP="000F4482">
      <w:pPr>
        <w:tabs>
          <w:tab w:val="left" w:pos="349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w:t>
      </w:r>
    </w:p>
    <w:p w14:paraId="2D72CEC3" w14:textId="2D725AE2" w:rsidR="000A4B0C" w:rsidRDefault="000A4B0C" w:rsidP="000F4482">
      <w:pPr>
        <w:tabs>
          <w:tab w:val="left" w:pos="349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269F30F3" w14:textId="77777777" w:rsidR="000F4482" w:rsidRDefault="000F4482" w:rsidP="00B63F21">
      <w:pPr>
        <w:spacing w:after="0" w:line="240" w:lineRule="auto"/>
        <w:jc w:val="both"/>
        <w:rPr>
          <w:rFonts w:ascii="Times New Roman" w:eastAsia="Calibri" w:hAnsi="Times New Roman" w:cs="Times New Roman"/>
          <w:sz w:val="20"/>
          <w:szCs w:val="18"/>
        </w:rPr>
      </w:pPr>
    </w:p>
    <w:p w14:paraId="2C7276D8" w14:textId="431963F8" w:rsidR="00B63F21" w:rsidRDefault="00B63F21" w:rsidP="00B63F21">
      <w:pPr>
        <w:spacing w:after="0" w:line="240" w:lineRule="auto"/>
        <w:jc w:val="both"/>
        <w:rPr>
          <w:rFonts w:ascii="Times New Roman" w:eastAsia="Calibri" w:hAnsi="Times New Roman" w:cs="Times New Roman"/>
          <w:sz w:val="20"/>
          <w:szCs w:val="18"/>
        </w:rPr>
      </w:pPr>
      <w:r w:rsidRPr="00154E55">
        <w:rPr>
          <w:rFonts w:ascii="Times New Roman" w:eastAsia="Calibri" w:hAnsi="Times New Roman" w:cs="Times New Roman"/>
          <w:sz w:val="20"/>
          <w:szCs w:val="18"/>
        </w:rPr>
        <w:t>Я</w:t>
      </w:r>
      <w:r>
        <w:rPr>
          <w:rFonts w:ascii="Times New Roman" w:eastAsia="Calibri" w:hAnsi="Times New Roman" w:cs="Times New Roman"/>
          <w:sz w:val="20"/>
          <w:szCs w:val="18"/>
        </w:rPr>
        <w:t xml:space="preserve"> даю свое согласие на обработку моих персональных данных в соответствии с Федеральным законом </w:t>
      </w:r>
      <w:r w:rsidR="000A4B0C">
        <w:rPr>
          <w:rFonts w:ascii="Times New Roman" w:eastAsia="Calibri" w:hAnsi="Times New Roman" w:cs="Times New Roman"/>
          <w:sz w:val="20"/>
          <w:szCs w:val="18"/>
        </w:rPr>
        <w:br/>
      </w:r>
      <w:r>
        <w:rPr>
          <w:rFonts w:ascii="Times New Roman" w:eastAsia="Calibri" w:hAnsi="Times New Roman" w:cs="Times New Roman"/>
          <w:sz w:val="20"/>
          <w:szCs w:val="18"/>
        </w:rPr>
        <w:t>от 27.07.2006</w:t>
      </w:r>
      <w:r w:rsidR="000A4B0C">
        <w:rPr>
          <w:rFonts w:ascii="Times New Roman" w:eastAsia="Calibri" w:hAnsi="Times New Roman" w:cs="Times New Roman"/>
          <w:sz w:val="20"/>
          <w:szCs w:val="18"/>
        </w:rPr>
        <w:t xml:space="preserve"> </w:t>
      </w:r>
      <w:r>
        <w:rPr>
          <w:rFonts w:ascii="Times New Roman" w:eastAsia="Calibri" w:hAnsi="Times New Roman" w:cs="Times New Roman"/>
          <w:sz w:val="20"/>
          <w:szCs w:val="18"/>
        </w:rPr>
        <w:t>№</w:t>
      </w:r>
      <w:r w:rsidR="000A4B0C">
        <w:rPr>
          <w:rFonts w:ascii="Times New Roman" w:eastAsia="Calibri" w:hAnsi="Times New Roman" w:cs="Times New Roman"/>
          <w:sz w:val="20"/>
          <w:szCs w:val="18"/>
        </w:rPr>
        <w:t xml:space="preserve"> </w:t>
      </w:r>
      <w:r>
        <w:rPr>
          <w:rFonts w:ascii="Times New Roman" w:eastAsia="Calibri" w:hAnsi="Times New Roman" w:cs="Times New Roman"/>
          <w:sz w:val="20"/>
          <w:szCs w:val="18"/>
        </w:rPr>
        <w:t xml:space="preserve">152-ФЗ «О персональных данных» </w:t>
      </w:r>
      <w:r w:rsidRPr="0037140D">
        <w:rPr>
          <w:rFonts w:ascii="Times New Roman" w:hAnsi="Times New Roman" w:cs="Times New Roman"/>
          <w:sz w:val="20"/>
          <w:szCs w:val="20"/>
        </w:rPr>
        <w:t>специализированной некоммерческой организации Калининградской области</w:t>
      </w:r>
      <w:r>
        <w:rPr>
          <w:rFonts w:ascii="Times New Roman" w:hAnsi="Times New Roman" w:cs="Times New Roman"/>
          <w:sz w:val="20"/>
          <w:szCs w:val="20"/>
        </w:rPr>
        <w:t xml:space="preserve"> </w:t>
      </w:r>
      <w:r w:rsidRPr="0037140D">
        <w:rPr>
          <w:rFonts w:ascii="Times New Roman" w:hAnsi="Times New Roman" w:cs="Times New Roman"/>
          <w:sz w:val="20"/>
          <w:szCs w:val="20"/>
        </w:rPr>
        <w:t>«Фонд капитального ремонта общего имущества в многоквартирных домах»</w:t>
      </w:r>
      <w:r w:rsidRPr="00154E55">
        <w:rPr>
          <w:rFonts w:ascii="Times New Roman" w:eastAsia="Calibri" w:hAnsi="Times New Roman" w:cs="Times New Roman"/>
          <w:sz w:val="20"/>
          <w:szCs w:val="18"/>
        </w:rPr>
        <w:t xml:space="preserve"> </w:t>
      </w:r>
      <w:r>
        <w:rPr>
          <w:rFonts w:ascii="Times New Roman" w:eastAsia="Calibri" w:hAnsi="Times New Roman" w:cs="Times New Roman"/>
          <w:sz w:val="20"/>
          <w:szCs w:val="18"/>
        </w:rPr>
        <w:t>(далее по тексту - Оператор), адрес: 236</w:t>
      </w:r>
      <w:r w:rsidR="00A05363">
        <w:rPr>
          <w:rFonts w:ascii="Times New Roman" w:eastAsia="Calibri" w:hAnsi="Times New Roman" w:cs="Times New Roman"/>
          <w:sz w:val="20"/>
          <w:szCs w:val="18"/>
        </w:rPr>
        <w:t>0</w:t>
      </w:r>
      <w:r>
        <w:rPr>
          <w:rFonts w:ascii="Times New Roman" w:eastAsia="Calibri" w:hAnsi="Times New Roman" w:cs="Times New Roman"/>
          <w:sz w:val="20"/>
          <w:szCs w:val="18"/>
        </w:rPr>
        <w:t>0</w:t>
      </w:r>
      <w:r w:rsidR="00A05363">
        <w:rPr>
          <w:rFonts w:ascii="Times New Roman" w:eastAsia="Calibri" w:hAnsi="Times New Roman" w:cs="Times New Roman"/>
          <w:sz w:val="20"/>
          <w:szCs w:val="18"/>
        </w:rPr>
        <w:t>22</w:t>
      </w:r>
      <w:r>
        <w:rPr>
          <w:rFonts w:ascii="Times New Roman" w:eastAsia="Calibri" w:hAnsi="Times New Roman" w:cs="Times New Roman"/>
          <w:sz w:val="20"/>
          <w:szCs w:val="18"/>
        </w:rPr>
        <w:t xml:space="preserve">, </w:t>
      </w:r>
      <w:r w:rsidRPr="00154E55">
        <w:rPr>
          <w:rFonts w:ascii="Times New Roman" w:eastAsia="Calibri" w:hAnsi="Times New Roman" w:cs="Times New Roman"/>
          <w:sz w:val="20"/>
          <w:szCs w:val="18"/>
        </w:rPr>
        <w:t xml:space="preserve">г. Калининград, ул. </w:t>
      </w:r>
      <w:r w:rsidR="00A05363">
        <w:rPr>
          <w:rFonts w:ascii="Times New Roman" w:eastAsia="Calibri" w:hAnsi="Times New Roman" w:cs="Times New Roman"/>
          <w:sz w:val="20"/>
          <w:szCs w:val="18"/>
        </w:rPr>
        <w:t>Комсомольская</w:t>
      </w:r>
      <w:r w:rsidRPr="00154E55">
        <w:rPr>
          <w:rFonts w:ascii="Times New Roman" w:eastAsia="Calibri" w:hAnsi="Times New Roman" w:cs="Times New Roman"/>
          <w:sz w:val="20"/>
          <w:szCs w:val="18"/>
        </w:rPr>
        <w:t xml:space="preserve">, </w:t>
      </w:r>
      <w:r>
        <w:rPr>
          <w:rFonts w:ascii="Times New Roman" w:eastAsia="Calibri" w:hAnsi="Times New Roman" w:cs="Times New Roman"/>
          <w:sz w:val="20"/>
          <w:szCs w:val="18"/>
        </w:rPr>
        <w:t xml:space="preserve">д. </w:t>
      </w:r>
      <w:r w:rsidR="00A05363">
        <w:rPr>
          <w:rFonts w:ascii="Times New Roman" w:eastAsia="Calibri" w:hAnsi="Times New Roman" w:cs="Times New Roman"/>
          <w:sz w:val="20"/>
          <w:szCs w:val="18"/>
        </w:rPr>
        <w:t>51</w:t>
      </w:r>
      <w:r>
        <w:rPr>
          <w:rFonts w:ascii="Times New Roman" w:eastAsia="Calibri" w:hAnsi="Times New Roman" w:cs="Times New Roman"/>
          <w:sz w:val="20"/>
          <w:szCs w:val="18"/>
        </w:rPr>
        <w:t>,</w:t>
      </w:r>
      <w:r w:rsidRPr="00154E55">
        <w:rPr>
          <w:rFonts w:ascii="Times New Roman" w:eastAsia="Calibri" w:hAnsi="Times New Roman" w:cs="Times New Roman"/>
          <w:sz w:val="20"/>
          <w:szCs w:val="18"/>
        </w:rPr>
        <w:t xml:space="preserve"> для достижения целей, предусмотренных ЖК РФ в части проведения капитального ремонта. </w:t>
      </w:r>
      <w:r>
        <w:rPr>
          <w:rFonts w:ascii="Times New Roman" w:eastAsia="Calibri" w:hAnsi="Times New Roman" w:cs="Times New Roman"/>
          <w:sz w:val="20"/>
          <w:szCs w:val="18"/>
        </w:rPr>
        <w:t xml:space="preserve">Источник получения персональных данных – Управление Росреестра по Калининградской области, от гражданина (субъекта </w:t>
      </w:r>
      <w:proofErr w:type="spellStart"/>
      <w:r>
        <w:rPr>
          <w:rFonts w:ascii="Times New Roman" w:eastAsia="Calibri" w:hAnsi="Times New Roman" w:cs="Times New Roman"/>
          <w:sz w:val="20"/>
          <w:szCs w:val="18"/>
        </w:rPr>
        <w:t>ПДн</w:t>
      </w:r>
      <w:proofErr w:type="spellEnd"/>
      <w:r>
        <w:rPr>
          <w:rFonts w:ascii="Times New Roman" w:eastAsia="Calibri" w:hAnsi="Times New Roman" w:cs="Times New Roman"/>
          <w:sz w:val="20"/>
          <w:szCs w:val="18"/>
        </w:rPr>
        <w:t>).</w:t>
      </w:r>
    </w:p>
    <w:p w14:paraId="3E45FCFC" w14:textId="3409E688" w:rsidR="00B63F21" w:rsidRDefault="00B63F21" w:rsidP="00B63F21">
      <w:pPr>
        <w:spacing w:after="0" w:line="240" w:lineRule="auto"/>
        <w:jc w:val="both"/>
        <w:rPr>
          <w:rFonts w:ascii="Times New Roman" w:eastAsia="Calibri" w:hAnsi="Times New Roman" w:cs="Times New Roman"/>
          <w:sz w:val="20"/>
          <w:szCs w:val="18"/>
        </w:rPr>
      </w:pPr>
      <w:r>
        <w:rPr>
          <w:rFonts w:ascii="Times New Roman" w:eastAsia="Calibri" w:hAnsi="Times New Roman" w:cs="Times New Roman"/>
          <w:sz w:val="20"/>
          <w:szCs w:val="18"/>
        </w:rPr>
        <w:t>Настоящее согласие</w:t>
      </w:r>
      <w:r w:rsidRPr="00154E55">
        <w:rPr>
          <w:rFonts w:ascii="Times New Roman" w:eastAsia="Calibri" w:hAnsi="Times New Roman" w:cs="Times New Roman"/>
          <w:sz w:val="20"/>
          <w:szCs w:val="18"/>
        </w:rPr>
        <w:t xml:space="preserve"> действует до окончания Региональной программы капитального ремонта общего имущества в многоквартирных домах, расположенных на территории Калининградской области</w:t>
      </w:r>
      <w:r w:rsidR="0075564D">
        <w:rPr>
          <w:rFonts w:ascii="Times New Roman" w:eastAsia="Calibri" w:hAnsi="Times New Roman" w:cs="Times New Roman"/>
          <w:sz w:val="20"/>
          <w:szCs w:val="18"/>
        </w:rPr>
        <w:t xml:space="preserve">, </w:t>
      </w:r>
      <w:r w:rsidRPr="00154E55">
        <w:rPr>
          <w:rFonts w:ascii="Times New Roman" w:eastAsia="Calibri" w:hAnsi="Times New Roman" w:cs="Times New Roman"/>
          <w:sz w:val="20"/>
          <w:szCs w:val="18"/>
        </w:rPr>
        <w:t xml:space="preserve">утвержденной </w:t>
      </w:r>
      <w:r w:rsidR="000A4B0C">
        <w:rPr>
          <w:rFonts w:ascii="Times New Roman" w:eastAsia="Calibri" w:hAnsi="Times New Roman" w:cs="Times New Roman"/>
          <w:sz w:val="20"/>
          <w:szCs w:val="18"/>
        </w:rPr>
        <w:t>п</w:t>
      </w:r>
      <w:r w:rsidRPr="00154E55">
        <w:rPr>
          <w:rFonts w:ascii="Times New Roman" w:eastAsia="Calibri" w:hAnsi="Times New Roman" w:cs="Times New Roman"/>
          <w:sz w:val="20"/>
          <w:szCs w:val="18"/>
        </w:rPr>
        <w:t>остановлением Правительства Калининградской области от 09.12.2014 № 826</w:t>
      </w:r>
      <w:r w:rsidR="0075564D">
        <w:rPr>
          <w:rFonts w:ascii="Times New Roman" w:eastAsia="Calibri" w:hAnsi="Times New Roman" w:cs="Times New Roman"/>
          <w:sz w:val="20"/>
          <w:szCs w:val="18"/>
        </w:rPr>
        <w:t>,</w:t>
      </w:r>
      <w:r w:rsidRPr="00154E55">
        <w:rPr>
          <w:rFonts w:ascii="Times New Roman" w:eastAsia="Calibri" w:hAnsi="Times New Roman" w:cs="Times New Roman"/>
          <w:sz w:val="20"/>
          <w:szCs w:val="18"/>
        </w:rPr>
        <w:t xml:space="preserve"> и может быть отозвано мною в виде письменного обр</w:t>
      </w:r>
      <w:r>
        <w:rPr>
          <w:rFonts w:ascii="Times New Roman" w:eastAsia="Calibri" w:hAnsi="Times New Roman" w:cs="Times New Roman"/>
          <w:sz w:val="20"/>
          <w:szCs w:val="18"/>
        </w:rPr>
        <w:t>ащения (заявления)</w:t>
      </w:r>
      <w:r w:rsidRPr="00154E55">
        <w:rPr>
          <w:rFonts w:ascii="Times New Roman" w:eastAsia="Calibri" w:hAnsi="Times New Roman" w:cs="Times New Roman"/>
          <w:sz w:val="20"/>
          <w:szCs w:val="18"/>
        </w:rPr>
        <w:t>.</w:t>
      </w:r>
    </w:p>
    <w:p w14:paraId="1E071216" w14:textId="77777777" w:rsidR="00266711" w:rsidRPr="00B63F21" w:rsidRDefault="00B63F21" w:rsidP="00B63F21">
      <w:pPr>
        <w:widowControl w:val="0"/>
        <w:suppressAutoHyphens/>
        <w:autoSpaceDE w:val="0"/>
        <w:jc w:val="both"/>
        <w:rPr>
          <w:rFonts w:ascii="Times New Roman" w:eastAsia="Calibri" w:hAnsi="Times New Roman" w:cs="Times New Roman"/>
          <w:sz w:val="18"/>
          <w:szCs w:val="18"/>
        </w:rPr>
      </w:pPr>
      <w:r w:rsidRPr="00B63F21">
        <w:rPr>
          <w:rFonts w:ascii="Times New Roman" w:hAnsi="Times New Roman" w:cs="Times New Roman"/>
          <w:sz w:val="20"/>
          <w:szCs w:val="20"/>
        </w:rPr>
        <w:t>Настоящее согласие предоставляется Оператору на осуществление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уничтожение, передачу, удаление, блокирование персональных данных</w:t>
      </w:r>
      <w:r w:rsidRPr="00B63F21">
        <w:rPr>
          <w:rFonts w:ascii="Times New Roman" w:hAnsi="Times New Roman" w:cs="Times New Roman"/>
          <w:b/>
          <w:sz w:val="20"/>
          <w:szCs w:val="20"/>
        </w:rPr>
        <w:t>.</w:t>
      </w:r>
    </w:p>
    <w:sectPr w:rsidR="00266711" w:rsidRPr="00B63F21" w:rsidSect="00B63F21">
      <w:headerReference w:type="default" r:id="rId8"/>
      <w:footerReference w:type="even" r:id="rId9"/>
      <w:footerReference w:type="default" r:id="rId10"/>
      <w:pgSz w:w="11906" w:h="16838"/>
      <w:pgMar w:top="28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AC06E" w14:textId="77777777" w:rsidR="000639B3" w:rsidRDefault="000639B3" w:rsidP="009761CA">
      <w:pPr>
        <w:spacing w:after="0" w:line="240" w:lineRule="auto"/>
      </w:pPr>
      <w:r>
        <w:separator/>
      </w:r>
    </w:p>
  </w:endnote>
  <w:endnote w:type="continuationSeparator" w:id="0">
    <w:p w14:paraId="3A2BD23E" w14:textId="77777777" w:rsidR="000639B3" w:rsidRDefault="000639B3" w:rsidP="00976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A4D9" w14:textId="77777777" w:rsidR="009761CA" w:rsidRDefault="009761CA" w:rsidP="009761CA">
    <w:pPr>
      <w:pStyle w:val="aa"/>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BB3C" w14:textId="60135AB0" w:rsidR="009761CA" w:rsidRPr="009761CA" w:rsidRDefault="009761CA" w:rsidP="009761CA">
    <w:pPr>
      <w:pStyle w:val="aa"/>
      <w:jc w:val="both"/>
      <w:rPr>
        <w:rFonts w:ascii="Times New Roman" w:hAnsi="Times New Roman" w:cs="Times New Roman"/>
        <w:sz w:val="28"/>
      </w:rPr>
    </w:pPr>
    <w:r w:rsidRPr="000F4482">
      <w:rPr>
        <w:rFonts w:ascii="Times New Roman" w:hAnsi="Times New Roman" w:cs="Times New Roman"/>
        <w:sz w:val="28"/>
        <w:u w:val="single"/>
      </w:rPr>
      <w:t>_______________</w:t>
    </w:r>
    <w:r w:rsidRPr="009761CA">
      <w:rPr>
        <w:rFonts w:ascii="Times New Roman" w:hAnsi="Times New Roman" w:cs="Times New Roman"/>
        <w:sz w:val="28"/>
      </w:rPr>
      <w:t>20</w:t>
    </w:r>
    <w:r w:rsidRPr="000F4482">
      <w:rPr>
        <w:rFonts w:ascii="Times New Roman" w:hAnsi="Times New Roman" w:cs="Times New Roman"/>
        <w:sz w:val="28"/>
        <w:u w:val="single"/>
      </w:rPr>
      <w:t xml:space="preserve">     </w:t>
    </w:r>
    <w:r w:rsidRPr="009761CA">
      <w:rPr>
        <w:rFonts w:ascii="Times New Roman" w:hAnsi="Times New Roman" w:cs="Times New Roman"/>
        <w:sz w:val="28"/>
      </w:rPr>
      <w:t xml:space="preserve">г.                                             </w:t>
    </w:r>
    <w:r>
      <w:rPr>
        <w:rFonts w:ascii="Times New Roman" w:hAnsi="Times New Roman" w:cs="Times New Roman"/>
        <w:sz w:val="28"/>
      </w:rPr>
      <w:t xml:space="preserve">      </w:t>
    </w:r>
    <w:r w:rsidRPr="009761CA">
      <w:rPr>
        <w:rFonts w:ascii="Times New Roman" w:hAnsi="Times New Roman" w:cs="Times New Roman"/>
        <w:sz w:val="28"/>
      </w:rPr>
      <w:t xml:space="preserve">   </w:t>
    </w:r>
    <w:proofErr w:type="gramStart"/>
    <w:r w:rsidRPr="009761CA">
      <w:rPr>
        <w:rFonts w:ascii="Times New Roman" w:hAnsi="Times New Roman" w:cs="Times New Roman"/>
        <w:sz w:val="28"/>
      </w:rPr>
      <w:t xml:space="preserve">Подпись </w:t>
    </w:r>
    <w:r w:rsidRPr="000F4482">
      <w:rPr>
        <w:rFonts w:ascii="Times New Roman" w:hAnsi="Times New Roman" w:cs="Times New Roman"/>
        <w:sz w:val="28"/>
        <w:u w:val="single"/>
      </w:rPr>
      <w:t xml:space="preserve"> </w:t>
    </w:r>
    <w:r w:rsidR="000F4482">
      <w:rPr>
        <w:rFonts w:ascii="Times New Roman" w:hAnsi="Times New Roman" w:cs="Times New Roman"/>
        <w:sz w:val="28"/>
        <w:u w:val="single"/>
      </w:rPr>
      <w:t>_</w:t>
    </w:r>
    <w:proofErr w:type="gramEnd"/>
    <w:r w:rsidR="000F4482">
      <w:rPr>
        <w:rFonts w:ascii="Times New Roman" w:hAnsi="Times New Roman" w:cs="Times New Roman"/>
        <w:sz w:val="28"/>
        <w:u w:val="single"/>
      </w:rPr>
      <w:t>____________</w:t>
    </w:r>
    <w:r w:rsidRPr="000F4482">
      <w:rPr>
        <w:rFonts w:ascii="Times New Roman" w:hAnsi="Times New Roman" w:cs="Times New Roman"/>
        <w:sz w:val="28"/>
        <w:u w:val="single"/>
      </w:rPr>
      <w:t xml:space="preserve">     </w:t>
    </w:r>
    <w:r w:rsidRPr="009761CA">
      <w:rPr>
        <w:rFonts w:ascii="Times New Roman" w:hAnsi="Times New Roman" w:cs="Times New Roman"/>
        <w:sz w:val="28"/>
      </w:rPr>
      <w:t xml:space="preserve">                                            </w:t>
    </w:r>
  </w:p>
  <w:p w14:paraId="20049303" w14:textId="77777777" w:rsidR="009761CA" w:rsidRDefault="009761C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317BB" w14:textId="77777777" w:rsidR="000639B3" w:rsidRDefault="000639B3" w:rsidP="009761CA">
      <w:pPr>
        <w:spacing w:after="0" w:line="240" w:lineRule="auto"/>
      </w:pPr>
      <w:r>
        <w:separator/>
      </w:r>
    </w:p>
  </w:footnote>
  <w:footnote w:type="continuationSeparator" w:id="0">
    <w:p w14:paraId="5B341A77" w14:textId="77777777" w:rsidR="000639B3" w:rsidRDefault="000639B3" w:rsidP="00976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6DFD" w14:textId="0A6D89A5" w:rsidR="009761CA" w:rsidRPr="00266711" w:rsidRDefault="005201F6" w:rsidP="009761CA">
    <w:pPr>
      <w:spacing w:after="0" w:line="240" w:lineRule="auto"/>
      <w:ind w:firstLine="5245"/>
      <w:rPr>
        <w:rFonts w:ascii="Times New Roman" w:hAnsi="Times New Roman"/>
        <w:szCs w:val="24"/>
      </w:rPr>
    </w:pPr>
    <w:r>
      <w:rPr>
        <w:rFonts w:ascii="Times New Roman" w:hAnsi="Times New Roman"/>
        <w:szCs w:val="24"/>
      </w:rPr>
      <w:t>И.о. г</w:t>
    </w:r>
    <w:r w:rsidR="009761CA" w:rsidRPr="00266711">
      <w:rPr>
        <w:rFonts w:ascii="Times New Roman" w:hAnsi="Times New Roman"/>
        <w:szCs w:val="24"/>
      </w:rPr>
      <w:t>енерально</w:t>
    </w:r>
    <w:r>
      <w:rPr>
        <w:rFonts w:ascii="Times New Roman" w:hAnsi="Times New Roman"/>
        <w:szCs w:val="24"/>
      </w:rPr>
      <w:t>го</w:t>
    </w:r>
    <w:r w:rsidR="009761CA" w:rsidRPr="00266711">
      <w:rPr>
        <w:rFonts w:ascii="Times New Roman" w:hAnsi="Times New Roman"/>
        <w:szCs w:val="24"/>
      </w:rPr>
      <w:t xml:space="preserve"> директор</w:t>
    </w:r>
    <w:r>
      <w:rPr>
        <w:rFonts w:ascii="Times New Roman" w:hAnsi="Times New Roman"/>
        <w:szCs w:val="24"/>
      </w:rPr>
      <w:t>а</w:t>
    </w:r>
  </w:p>
  <w:p w14:paraId="4C4A61EB" w14:textId="77777777" w:rsidR="009761CA" w:rsidRPr="00266711" w:rsidRDefault="009761CA" w:rsidP="009761CA">
    <w:pPr>
      <w:spacing w:after="0" w:line="240" w:lineRule="auto"/>
      <w:ind w:firstLine="5245"/>
      <w:rPr>
        <w:rFonts w:ascii="Times New Roman" w:hAnsi="Times New Roman"/>
        <w:szCs w:val="24"/>
      </w:rPr>
    </w:pPr>
    <w:r w:rsidRPr="00266711">
      <w:rPr>
        <w:rFonts w:ascii="Times New Roman" w:hAnsi="Times New Roman"/>
        <w:szCs w:val="24"/>
      </w:rPr>
      <w:t>Специализированной некоммерческой</w:t>
    </w:r>
  </w:p>
  <w:p w14:paraId="5C9B5A7F" w14:textId="77777777" w:rsidR="009761CA" w:rsidRPr="00266711" w:rsidRDefault="009761CA" w:rsidP="009761CA">
    <w:pPr>
      <w:spacing w:after="0" w:line="240" w:lineRule="auto"/>
      <w:ind w:firstLine="5245"/>
      <w:rPr>
        <w:rFonts w:ascii="Times New Roman" w:hAnsi="Times New Roman"/>
        <w:szCs w:val="24"/>
      </w:rPr>
    </w:pPr>
    <w:r w:rsidRPr="00266711">
      <w:rPr>
        <w:rFonts w:ascii="Times New Roman" w:hAnsi="Times New Roman"/>
        <w:szCs w:val="24"/>
      </w:rPr>
      <w:t>организации Калининградской области</w:t>
    </w:r>
  </w:p>
  <w:p w14:paraId="4EEBAA14" w14:textId="77777777" w:rsidR="009761CA" w:rsidRPr="00266711" w:rsidRDefault="009761CA" w:rsidP="009761CA">
    <w:pPr>
      <w:spacing w:after="0" w:line="240" w:lineRule="auto"/>
      <w:ind w:firstLine="5245"/>
      <w:rPr>
        <w:rFonts w:ascii="Times New Roman" w:hAnsi="Times New Roman"/>
        <w:szCs w:val="24"/>
      </w:rPr>
    </w:pPr>
    <w:r w:rsidRPr="00266711">
      <w:rPr>
        <w:rFonts w:ascii="Times New Roman" w:hAnsi="Times New Roman"/>
        <w:szCs w:val="24"/>
      </w:rPr>
      <w:t>«Фонд капитального ремонта общего</w:t>
    </w:r>
  </w:p>
  <w:p w14:paraId="41E8A957" w14:textId="77777777" w:rsidR="009761CA" w:rsidRPr="00266711" w:rsidRDefault="009761CA" w:rsidP="009761CA">
    <w:pPr>
      <w:spacing w:after="0" w:line="240" w:lineRule="auto"/>
      <w:ind w:firstLine="5245"/>
      <w:rPr>
        <w:rFonts w:ascii="Times New Roman" w:hAnsi="Times New Roman"/>
        <w:szCs w:val="24"/>
      </w:rPr>
    </w:pPr>
    <w:r w:rsidRPr="00266711">
      <w:rPr>
        <w:rFonts w:ascii="Times New Roman" w:hAnsi="Times New Roman"/>
        <w:szCs w:val="24"/>
      </w:rPr>
      <w:t>имущества в многоквартирных домах»</w:t>
    </w:r>
  </w:p>
  <w:p w14:paraId="15B553E9" w14:textId="3FEE2D02" w:rsidR="009761CA" w:rsidRPr="00266711" w:rsidRDefault="005201F6" w:rsidP="009761CA">
    <w:pPr>
      <w:spacing w:after="0" w:line="240" w:lineRule="auto"/>
      <w:ind w:firstLine="5245"/>
      <w:rPr>
        <w:rFonts w:ascii="Times New Roman" w:hAnsi="Times New Roman"/>
        <w:szCs w:val="24"/>
      </w:rPr>
    </w:pPr>
    <w:r>
      <w:rPr>
        <w:rFonts w:ascii="Times New Roman" w:hAnsi="Times New Roman"/>
        <w:szCs w:val="24"/>
      </w:rPr>
      <w:t>Малюгину А.И.</w:t>
    </w:r>
  </w:p>
  <w:p w14:paraId="6860DB4C" w14:textId="77777777" w:rsidR="009761CA" w:rsidRDefault="009761CA" w:rsidP="009761CA">
    <w:pPr>
      <w:pStyle w:val="a8"/>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F6BED"/>
    <w:multiLevelType w:val="hybridMultilevel"/>
    <w:tmpl w:val="5148B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4543EB"/>
    <w:multiLevelType w:val="hybridMultilevel"/>
    <w:tmpl w:val="77BCF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91836254">
    <w:abstractNumId w:val="0"/>
  </w:num>
  <w:num w:numId="2" w16cid:durableId="980425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31"/>
    <w:rsid w:val="00016D62"/>
    <w:rsid w:val="000375C0"/>
    <w:rsid w:val="00047070"/>
    <w:rsid w:val="000639B3"/>
    <w:rsid w:val="000A4B0C"/>
    <w:rsid w:val="000F4482"/>
    <w:rsid w:val="00154ADC"/>
    <w:rsid w:val="001D5310"/>
    <w:rsid w:val="00233EAE"/>
    <w:rsid w:val="00266711"/>
    <w:rsid w:val="00280948"/>
    <w:rsid w:val="002A7F2F"/>
    <w:rsid w:val="002B51C3"/>
    <w:rsid w:val="00393631"/>
    <w:rsid w:val="0041313D"/>
    <w:rsid w:val="00454798"/>
    <w:rsid w:val="004B1EAC"/>
    <w:rsid w:val="004C0390"/>
    <w:rsid w:val="00512435"/>
    <w:rsid w:val="005201F6"/>
    <w:rsid w:val="00526A88"/>
    <w:rsid w:val="005A0683"/>
    <w:rsid w:val="005E38BC"/>
    <w:rsid w:val="005E59F3"/>
    <w:rsid w:val="005F2CA6"/>
    <w:rsid w:val="006A142B"/>
    <w:rsid w:val="006B40DE"/>
    <w:rsid w:val="00714524"/>
    <w:rsid w:val="00725CAC"/>
    <w:rsid w:val="00735B62"/>
    <w:rsid w:val="0075564D"/>
    <w:rsid w:val="007D79D7"/>
    <w:rsid w:val="00820902"/>
    <w:rsid w:val="009761CA"/>
    <w:rsid w:val="009A3B24"/>
    <w:rsid w:val="00A05363"/>
    <w:rsid w:val="00A12CB7"/>
    <w:rsid w:val="00A8057B"/>
    <w:rsid w:val="00A81D62"/>
    <w:rsid w:val="00AC2F83"/>
    <w:rsid w:val="00B35308"/>
    <w:rsid w:val="00B63F21"/>
    <w:rsid w:val="00B95823"/>
    <w:rsid w:val="00C412BD"/>
    <w:rsid w:val="00C6213A"/>
    <w:rsid w:val="00CB017C"/>
    <w:rsid w:val="00D12A19"/>
    <w:rsid w:val="00D22DDC"/>
    <w:rsid w:val="00D33C62"/>
    <w:rsid w:val="00DD101D"/>
    <w:rsid w:val="00DE5B6F"/>
    <w:rsid w:val="00E9127F"/>
    <w:rsid w:val="00EC639F"/>
    <w:rsid w:val="00F357A5"/>
    <w:rsid w:val="00F77BAF"/>
    <w:rsid w:val="00FE0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9BE3C"/>
  <w15:docId w15:val="{986AB03A-2475-49E4-873E-B6203DC6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6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631"/>
    <w:pPr>
      <w:ind w:left="720"/>
      <w:contextualSpacing/>
    </w:pPr>
  </w:style>
  <w:style w:type="paragraph" w:styleId="a4">
    <w:name w:val="Body Text Indent"/>
    <w:basedOn w:val="a"/>
    <w:link w:val="a5"/>
    <w:rsid w:val="005E59F3"/>
    <w:pPr>
      <w:widowControl w:val="0"/>
      <w:shd w:val="clear" w:color="auto" w:fill="FFFFFF"/>
      <w:autoSpaceDE w:val="0"/>
      <w:autoSpaceDN w:val="0"/>
      <w:adjustRightInd w:val="0"/>
      <w:spacing w:before="619" w:after="0" w:line="240" w:lineRule="auto"/>
      <w:ind w:left="82"/>
      <w:jc w:val="both"/>
    </w:pPr>
    <w:rPr>
      <w:rFonts w:ascii="Arial" w:eastAsia="Times New Roman" w:hAnsi="Arial" w:cs="Times New Roman"/>
      <w:color w:val="000000"/>
      <w:sz w:val="23"/>
      <w:szCs w:val="20"/>
      <w:lang w:eastAsia="ru-RU"/>
    </w:rPr>
  </w:style>
  <w:style w:type="character" w:customStyle="1" w:styleId="a5">
    <w:name w:val="Основной текст с отступом Знак"/>
    <w:basedOn w:val="a0"/>
    <w:link w:val="a4"/>
    <w:rsid w:val="005E59F3"/>
    <w:rPr>
      <w:rFonts w:ascii="Arial" w:eastAsia="Times New Roman" w:hAnsi="Arial" w:cs="Times New Roman"/>
      <w:color w:val="000000"/>
      <w:sz w:val="23"/>
      <w:szCs w:val="20"/>
      <w:shd w:val="clear" w:color="auto" w:fill="FFFFFF"/>
      <w:lang w:eastAsia="ru-RU"/>
    </w:rPr>
  </w:style>
  <w:style w:type="paragraph" w:styleId="a6">
    <w:name w:val="Balloon Text"/>
    <w:basedOn w:val="a"/>
    <w:link w:val="a7"/>
    <w:uiPriority w:val="99"/>
    <w:semiHidden/>
    <w:unhideWhenUsed/>
    <w:rsid w:val="00D22DD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22DDC"/>
    <w:rPr>
      <w:rFonts w:ascii="Segoe UI" w:hAnsi="Segoe UI" w:cs="Segoe UI"/>
      <w:sz w:val="18"/>
      <w:szCs w:val="18"/>
    </w:rPr>
  </w:style>
  <w:style w:type="paragraph" w:styleId="a8">
    <w:name w:val="header"/>
    <w:basedOn w:val="a"/>
    <w:link w:val="a9"/>
    <w:uiPriority w:val="99"/>
    <w:unhideWhenUsed/>
    <w:rsid w:val="009761C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761CA"/>
  </w:style>
  <w:style w:type="paragraph" w:styleId="aa">
    <w:name w:val="footer"/>
    <w:basedOn w:val="a"/>
    <w:link w:val="ab"/>
    <w:uiPriority w:val="99"/>
    <w:unhideWhenUsed/>
    <w:rsid w:val="009761C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761CA"/>
  </w:style>
  <w:style w:type="table" w:styleId="ac">
    <w:name w:val="Table Grid"/>
    <w:basedOn w:val="a1"/>
    <w:uiPriority w:val="39"/>
    <w:rsid w:val="00755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401</Words>
  <Characters>2286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Святкина Виктория Викторовна</dc:creator>
  <cp:keywords/>
  <dc:description/>
  <cp:lastModifiedBy>Елизавета</cp:lastModifiedBy>
  <cp:revision>4</cp:revision>
  <cp:lastPrinted>2017-12-12T10:57:00Z</cp:lastPrinted>
  <dcterms:created xsi:type="dcterms:W3CDTF">2024-09-12T14:36:00Z</dcterms:created>
  <dcterms:modified xsi:type="dcterms:W3CDTF">2026-04-23T11:42:00Z</dcterms:modified>
</cp:coreProperties>
</file>